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C0" w:rsidRPr="002B52C0" w:rsidRDefault="002B52C0" w:rsidP="002B52C0">
      <w:pPr>
        <w:widowControl w:val="0"/>
        <w:tabs>
          <w:tab w:val="left" w:pos="6775"/>
        </w:tabs>
        <w:autoSpaceDE w:val="0"/>
        <w:autoSpaceDN w:val="0"/>
        <w:spacing w:before="76" w:after="0" w:line="240" w:lineRule="auto"/>
        <w:ind w:right="1258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Отчет</w:t>
      </w:r>
      <w:r w:rsidRPr="002B52C0">
        <w:rPr>
          <w:rFonts w:ascii="Times New Roman" w:eastAsia="Times New Roman" w:hAnsi="Times New Roman" w:cs="Times New Roman"/>
          <w:b/>
          <w:color w:val="2C2C2D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Центра</w:t>
      </w:r>
      <w:r w:rsidRPr="002B52C0">
        <w:rPr>
          <w:rFonts w:ascii="Times New Roman" w:eastAsia="Times New Roman" w:hAnsi="Times New Roman" w:cs="Times New Roman"/>
          <w:b/>
          <w:color w:val="2C2C2D"/>
          <w:spacing w:val="-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образования</w:t>
      </w:r>
      <w:r w:rsidRPr="002B52C0">
        <w:rPr>
          <w:rFonts w:ascii="Times New Roman" w:eastAsia="Times New Roman" w:hAnsi="Times New Roman" w:cs="Times New Roman"/>
          <w:b/>
          <w:color w:val="2C2C2D"/>
          <w:spacing w:val="-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«Точка</w:t>
      </w:r>
      <w:r w:rsidRPr="002B52C0">
        <w:rPr>
          <w:rFonts w:ascii="Times New Roman" w:eastAsia="Times New Roman" w:hAnsi="Times New Roman" w:cs="Times New Roman"/>
          <w:b/>
          <w:color w:val="2C2C2D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роста»</w:t>
      </w:r>
      <w:r w:rsidRPr="002B52C0">
        <w:rPr>
          <w:rFonts w:ascii="Times New Roman" w:eastAsia="Times New Roman" w:hAnsi="Times New Roman" w:cs="Times New Roman"/>
          <w:b/>
          <w:color w:val="2C2C2D"/>
          <w:spacing w:val="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-</w:t>
      </w:r>
      <w:r w:rsidRPr="002B52C0">
        <w:rPr>
          <w:rFonts w:ascii="Times New Roman" w:eastAsia="Times New Roman" w:hAnsi="Times New Roman" w:cs="Times New Roman"/>
          <w:b/>
          <w:color w:val="2C2C2D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20</w:t>
      </w:r>
      <w:r>
        <w:rPr>
          <w:rFonts w:ascii="Times New Roman" w:eastAsia="Times New Roman" w:hAnsi="Times New Roman" w:cs="Times New Roman"/>
          <w:b/>
          <w:color w:val="2C2C2D"/>
          <w:szCs w:val="20"/>
        </w:rPr>
        <w:t xml:space="preserve">21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 xml:space="preserve">г. по достижению </w:t>
      </w:r>
      <w:r w:rsidRPr="002B52C0">
        <w:rPr>
          <w:rFonts w:ascii="Times New Roman" w:eastAsia="Times New Roman" w:hAnsi="Times New Roman" w:cs="Times New Roman"/>
          <w:b/>
          <w:szCs w:val="20"/>
        </w:rPr>
        <w:t>индикативных показателей результативности</w:t>
      </w:r>
      <w:r w:rsidRPr="002B52C0">
        <w:rPr>
          <w:rFonts w:ascii="Times New Roman" w:eastAsia="Times New Roman" w:hAnsi="Times New Roman" w:cs="Times New Roman"/>
          <w:b/>
          <w:spacing w:val="-67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szCs w:val="20"/>
        </w:rPr>
        <w:t>деятельности</w:t>
      </w:r>
    </w:p>
    <w:p w:rsidR="002B52C0" w:rsidRPr="002B52C0" w:rsidRDefault="002B52C0" w:rsidP="002B52C0">
      <w:pPr>
        <w:widowControl w:val="0"/>
        <w:tabs>
          <w:tab w:val="left" w:pos="1854"/>
        </w:tabs>
        <w:autoSpaceDE w:val="0"/>
        <w:autoSpaceDN w:val="0"/>
        <w:spacing w:after="0" w:line="274" w:lineRule="exact"/>
        <w:ind w:right="318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Улетовский</w:t>
      </w:r>
      <w:proofErr w:type="spellEnd"/>
      <w:r w:rsidRPr="002B52C0">
        <w:rPr>
          <w:rFonts w:ascii="Times New Roman" w:eastAsia="Times New Roman" w:hAnsi="Times New Roman" w:cs="Times New Roman"/>
          <w:b/>
          <w:i/>
          <w:color w:val="2C2C2D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i/>
          <w:color w:val="2C2C2D"/>
          <w:szCs w:val="20"/>
        </w:rPr>
        <w:t>район)</w:t>
      </w:r>
    </w:p>
    <w:p w:rsidR="000D5FF7" w:rsidRDefault="000D5FF7" w:rsidP="002B52C0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i/>
          <w:color w:val="2C2C2D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общеобразовательноеучреждение</w:t>
      </w:r>
      <w:bookmarkStart w:id="0" w:name="_GoBack"/>
      <w:bookmarkEnd w:id="0"/>
      <w:proofErr w:type="spellEnd"/>
    </w:p>
    <w:p w:rsidR="002B52C0" w:rsidRPr="002B52C0" w:rsidRDefault="000D5FF7" w:rsidP="002B52C0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>Дровянинская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2C2C2D"/>
          <w:szCs w:val="20"/>
        </w:rPr>
        <w:t xml:space="preserve"> средняя общеобразовательная школа</w:t>
      </w:r>
    </w:p>
    <w:p w:rsidR="002B52C0" w:rsidRPr="002B52C0" w:rsidRDefault="002B52C0" w:rsidP="002B52C0">
      <w:pPr>
        <w:widowControl w:val="0"/>
        <w:tabs>
          <w:tab w:val="left" w:pos="2871"/>
        </w:tabs>
        <w:autoSpaceDE w:val="0"/>
        <w:autoSpaceDN w:val="0"/>
        <w:spacing w:after="0" w:line="240" w:lineRule="auto"/>
        <w:ind w:right="315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по</w:t>
      </w:r>
      <w:r w:rsidRPr="002B52C0">
        <w:rPr>
          <w:rFonts w:ascii="Times New Roman" w:eastAsia="Times New Roman" w:hAnsi="Times New Roman" w:cs="Times New Roman"/>
          <w:b/>
          <w:color w:val="2C2C2D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состоянию</w:t>
      </w:r>
      <w:r w:rsidRPr="002B52C0">
        <w:rPr>
          <w:rFonts w:ascii="Times New Roman" w:eastAsia="Times New Roman" w:hAnsi="Times New Roman" w:cs="Times New Roman"/>
          <w:b/>
          <w:color w:val="2C2C2D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b/>
          <w:color w:val="2C2C2D"/>
          <w:szCs w:val="20"/>
        </w:rPr>
        <w:t>на</w:t>
      </w:r>
      <w:r>
        <w:rPr>
          <w:rFonts w:ascii="Times New Roman" w:eastAsia="Times New Roman" w:hAnsi="Times New Roman" w:cs="Times New Roman"/>
          <w:b/>
          <w:color w:val="2C2C2D"/>
          <w:szCs w:val="20"/>
          <w:u w:val="single" w:color="2B2B2C"/>
        </w:rPr>
        <w:t xml:space="preserve">15 декабря 2024 </w:t>
      </w:r>
    </w:p>
    <w:p w:rsidR="002B52C0" w:rsidRPr="002B52C0" w:rsidRDefault="002B52C0" w:rsidP="002B52C0">
      <w:pPr>
        <w:widowControl w:val="0"/>
        <w:autoSpaceDE w:val="0"/>
        <w:autoSpaceDN w:val="0"/>
        <w:spacing w:before="1" w:after="0" w:line="240" w:lineRule="auto"/>
        <w:ind w:left="1244" w:right="1496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2B52C0">
        <w:rPr>
          <w:rFonts w:ascii="Times New Roman" w:eastAsia="Times New Roman" w:hAnsi="Times New Roman" w:cs="Times New Roman"/>
          <w:szCs w:val="20"/>
        </w:rPr>
        <w:t>Индикативные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показатели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результативности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деятельности</w:t>
      </w:r>
    </w:p>
    <w:p w:rsidR="002B52C0" w:rsidRPr="002B52C0" w:rsidRDefault="002B52C0" w:rsidP="002B52C0">
      <w:pPr>
        <w:widowControl w:val="0"/>
        <w:autoSpaceDE w:val="0"/>
        <w:autoSpaceDN w:val="0"/>
        <w:spacing w:before="2" w:after="0" w:line="322" w:lineRule="exact"/>
        <w:ind w:left="374" w:right="693"/>
        <w:jc w:val="center"/>
        <w:rPr>
          <w:rFonts w:ascii="Times New Roman" w:eastAsia="Times New Roman" w:hAnsi="Times New Roman" w:cs="Times New Roman"/>
          <w:szCs w:val="20"/>
        </w:rPr>
      </w:pPr>
      <w:r w:rsidRPr="002B52C0">
        <w:rPr>
          <w:rFonts w:ascii="Times New Roman" w:eastAsia="Times New Roman" w:hAnsi="Times New Roman" w:cs="Times New Roman"/>
          <w:szCs w:val="20"/>
        </w:rPr>
        <w:t>Центров</w:t>
      </w:r>
      <w:r w:rsidRPr="002B52C0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образования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естественно-научной</w:t>
      </w:r>
      <w:r w:rsidRPr="002B52C0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и</w:t>
      </w:r>
      <w:r w:rsidRPr="002B52C0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технологической</w:t>
      </w:r>
      <w:r w:rsidRPr="002B52C0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направленности</w:t>
      </w:r>
    </w:p>
    <w:p w:rsidR="002B52C0" w:rsidRPr="002B52C0" w:rsidRDefault="002B52C0" w:rsidP="002B52C0">
      <w:pPr>
        <w:widowControl w:val="0"/>
        <w:autoSpaceDE w:val="0"/>
        <w:autoSpaceDN w:val="0"/>
        <w:spacing w:after="0" w:line="240" w:lineRule="auto"/>
        <w:ind w:left="1244" w:right="1561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2B52C0">
        <w:rPr>
          <w:rFonts w:ascii="Times New Roman" w:eastAsia="Times New Roman" w:hAnsi="Times New Roman" w:cs="Times New Roman"/>
          <w:szCs w:val="20"/>
        </w:rPr>
        <w:t>«Точка</w:t>
      </w:r>
      <w:r w:rsidRPr="002B52C0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роста»,</w:t>
      </w:r>
      <w:r w:rsidRPr="002B52C0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созданных</w:t>
      </w:r>
      <w:r w:rsidRPr="002B52C0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в</w:t>
      </w:r>
      <w:r w:rsidRPr="002B52C0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2021-2024</w:t>
      </w:r>
      <w:r w:rsidRPr="002B52C0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2B52C0">
        <w:rPr>
          <w:rFonts w:ascii="Times New Roman" w:eastAsia="Times New Roman" w:hAnsi="Times New Roman" w:cs="Times New Roman"/>
          <w:szCs w:val="20"/>
        </w:rPr>
        <w:t>годах</w:t>
      </w:r>
    </w:p>
    <w:tbl>
      <w:tblPr>
        <w:tblStyle w:val="TableNormal"/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901"/>
        <w:gridCol w:w="2045"/>
      </w:tblGrid>
      <w:tr w:rsidR="002B52C0" w:rsidRPr="002B52C0" w:rsidTr="002B52C0">
        <w:trPr>
          <w:trHeight w:val="1104"/>
        </w:trPr>
        <w:tc>
          <w:tcPr>
            <w:tcW w:w="518" w:type="dxa"/>
          </w:tcPr>
          <w:p w:rsidR="002B52C0" w:rsidRPr="002B52C0" w:rsidRDefault="002B52C0" w:rsidP="002B52C0">
            <w:pPr>
              <w:spacing w:line="275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52C0" w:rsidRPr="002B52C0" w:rsidRDefault="002B52C0" w:rsidP="002B52C0">
            <w:pPr>
              <w:spacing w:before="1"/>
              <w:ind w:right="245" w:firstLine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индикатора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045" w:type="dxa"/>
          </w:tcPr>
          <w:p w:rsidR="002B52C0" w:rsidRPr="002B52C0" w:rsidRDefault="002B52C0" w:rsidP="002B52C0">
            <w:pPr>
              <w:ind w:left="271" w:right="263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Достигнутое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 в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</w:p>
          <w:p w:rsidR="002B52C0" w:rsidRPr="002B52C0" w:rsidRDefault="002B52C0" w:rsidP="002B52C0">
            <w:pPr>
              <w:spacing w:line="257" w:lineRule="exact"/>
              <w:ind w:left="470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</w:p>
        </w:tc>
      </w:tr>
      <w:tr w:rsidR="002B52C0" w:rsidRPr="002B52C0" w:rsidTr="002B52C0">
        <w:trPr>
          <w:trHeight w:val="1911"/>
        </w:trPr>
        <w:tc>
          <w:tcPr>
            <w:tcW w:w="518" w:type="dxa"/>
          </w:tcPr>
          <w:p w:rsidR="002B52C0" w:rsidRPr="002B52C0" w:rsidRDefault="002B52C0" w:rsidP="002B52C0">
            <w:pPr>
              <w:spacing w:line="275" w:lineRule="exact"/>
              <w:ind w:left="8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tabs>
                <w:tab w:val="left" w:pos="2161"/>
                <w:tab w:val="left" w:pos="4313"/>
              </w:tabs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Численность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обучающихся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общеобразовательной</w:t>
            </w:r>
            <w:r w:rsidRPr="002B52C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организации, осваивающих два и более учебных предмета из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числа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предметных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областей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«Естественнонаучные</w:t>
            </w:r>
            <w:r w:rsidRPr="002B52C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предметы»,</w:t>
            </w:r>
          </w:p>
          <w:p w:rsidR="002B52C0" w:rsidRPr="002B52C0" w:rsidRDefault="002B52C0" w:rsidP="002B52C0">
            <w:pPr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«Естественные   </w:t>
            </w:r>
            <w:r w:rsidRPr="002B52C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="001262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науки»,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«Математика   </w:t>
            </w:r>
            <w:r w:rsidRPr="002B52C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  </w:t>
            </w:r>
            <w:r w:rsidRPr="002B52C0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информатика»,</w:t>
            </w:r>
          </w:p>
          <w:p w:rsidR="002B52C0" w:rsidRPr="002B52C0" w:rsidRDefault="002B52C0" w:rsidP="002B52C0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«Обществознание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естествознание»,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«Технология»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2B52C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курсы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внеурочной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общеинтеллектуальной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направленности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 «Точка</w:t>
            </w:r>
            <w:r w:rsidRPr="002B52C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роста» (человек)</w:t>
            </w:r>
          </w:p>
        </w:tc>
        <w:tc>
          <w:tcPr>
            <w:tcW w:w="2045" w:type="dxa"/>
          </w:tcPr>
          <w:p w:rsidR="002B52C0" w:rsidRPr="002B52C0" w:rsidRDefault="000D5FF7" w:rsidP="002B5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219</w:t>
            </w:r>
          </w:p>
        </w:tc>
      </w:tr>
      <w:tr w:rsidR="002B52C0" w:rsidRPr="002B52C0" w:rsidTr="002B52C0">
        <w:trPr>
          <w:trHeight w:val="1390"/>
        </w:trPr>
        <w:tc>
          <w:tcPr>
            <w:tcW w:w="518" w:type="dxa"/>
          </w:tcPr>
          <w:p w:rsidR="002B52C0" w:rsidRPr="002B52C0" w:rsidRDefault="002B52C0" w:rsidP="002B52C0">
            <w:pPr>
              <w:spacing w:before="1"/>
              <w:ind w:left="8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tabs>
                <w:tab w:val="left" w:pos="2161"/>
                <w:tab w:val="left" w:pos="2456"/>
                <w:tab w:val="left" w:pos="4313"/>
                <w:tab w:val="left" w:pos="4864"/>
              </w:tabs>
              <w:spacing w:before="1"/>
              <w:ind w:left="108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Численность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обучающихся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общеобразовательной</w:t>
            </w:r>
            <w:r w:rsidRPr="002B52C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организации,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осваивающих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дополнительные</w:t>
            </w:r>
            <w:r w:rsidRPr="002B52C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общеобразовательные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технической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естественнонаучной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направленности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B52C0">
              <w:rPr>
                <w:rFonts w:ascii="Times New Roman" w:eastAsia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</w:t>
            </w:r>
            <w:r w:rsidRPr="002B52C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52C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«Точка</w:t>
            </w:r>
            <w:r w:rsidRPr="002B52C0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роста»</w:t>
            </w:r>
          </w:p>
          <w:p w:rsidR="002B52C0" w:rsidRPr="002B52C0" w:rsidRDefault="002B52C0" w:rsidP="002B52C0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proofErr w:type="spellEnd"/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5" w:type="dxa"/>
          </w:tcPr>
          <w:p w:rsidR="002B52C0" w:rsidRPr="002B52C0" w:rsidRDefault="000D5FF7" w:rsidP="002B5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</w:tr>
      <w:tr w:rsidR="002B52C0" w:rsidRPr="002B52C0" w:rsidTr="002B52C0">
        <w:trPr>
          <w:trHeight w:val="830"/>
        </w:trPr>
        <w:tc>
          <w:tcPr>
            <w:tcW w:w="518" w:type="dxa"/>
          </w:tcPr>
          <w:p w:rsidR="002B52C0" w:rsidRPr="002B52C0" w:rsidRDefault="002B52C0" w:rsidP="002B52C0">
            <w:pPr>
              <w:spacing w:before="1"/>
              <w:ind w:left="89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01" w:type="dxa"/>
          </w:tcPr>
          <w:p w:rsidR="002B52C0" w:rsidRPr="002B52C0" w:rsidRDefault="002B52C0" w:rsidP="002B52C0">
            <w:pPr>
              <w:spacing w:line="270" w:lineRule="atLeast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*Доля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центра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«Точка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роста»,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прошедших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обучение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реестра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</w:t>
            </w:r>
            <w:r w:rsidRPr="002B52C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повышения</w:t>
            </w:r>
            <w:r w:rsidRPr="002B52C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B52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квалификации (%)</w:t>
            </w:r>
          </w:p>
        </w:tc>
        <w:tc>
          <w:tcPr>
            <w:tcW w:w="2045" w:type="dxa"/>
          </w:tcPr>
          <w:p w:rsidR="002B52C0" w:rsidRPr="002B52C0" w:rsidRDefault="000D5FF7" w:rsidP="002B5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60%</w:t>
            </w:r>
          </w:p>
        </w:tc>
      </w:tr>
    </w:tbl>
    <w:p w:rsidR="002B52C0" w:rsidRPr="002B52C0" w:rsidRDefault="002B52C0" w:rsidP="002B5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B6EC4" w:rsidRDefault="002B6EC4"/>
    <w:sectPr w:rsidR="002B6EC4" w:rsidSect="000D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F"/>
    <w:rsid w:val="000D5FF7"/>
    <w:rsid w:val="00126249"/>
    <w:rsid w:val="002B52C0"/>
    <w:rsid w:val="002B6EC4"/>
    <w:rsid w:val="003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F1F2"/>
  <w15:chartTrackingRefBased/>
  <w15:docId w15:val="{91AB863F-2425-4906-A5FF-2345EAAF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2024-12-09T03:10:00Z</dcterms:created>
  <dcterms:modified xsi:type="dcterms:W3CDTF">2024-12-09T03:38:00Z</dcterms:modified>
</cp:coreProperties>
</file>